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10EC" w:rsidRDefault="002B10EC" w:rsidP="005D54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347E75" wp14:editId="60D0E8C0">
            <wp:extent cx="5940425" cy="817459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EF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10EC" w:rsidRDefault="002B10EC" w:rsidP="005D54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0EC" w:rsidRDefault="002B10EC" w:rsidP="005D54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2AF8" w:rsidRPr="00E02AF8" w:rsidRDefault="00E02AF8" w:rsidP="005D54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E02AF8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Pr="00E02AF8">
        <w:rPr>
          <w:rFonts w:ascii="Times New Roman" w:hAnsi="Times New Roman" w:cs="Times New Roman"/>
          <w:sz w:val="28"/>
          <w:szCs w:val="28"/>
        </w:rPr>
        <w:t xml:space="preserve"> формирование представлений у родителей о необходимости использования</w:t>
      </w:r>
      <w:r w:rsidR="005D545A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развивающих дидактических игр для своих детей не только в детском саду, но и дома.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2AF8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02AF8" w:rsidRPr="001D6220" w:rsidRDefault="000D65E4" w:rsidP="005D545A">
      <w:pPr>
        <w:pStyle w:val="a4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Привлечь </w:t>
      </w:r>
      <w:r w:rsidR="00E02AF8" w:rsidRPr="001D6220">
        <w:rPr>
          <w:rFonts w:ascii="Times New Roman" w:hAnsi="Times New Roman" w:cs="Times New Roman"/>
          <w:sz w:val="28"/>
          <w:szCs w:val="28"/>
        </w:rPr>
        <w:t>внимание родителей на значимость дидактических игр для развития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1D6220">
        <w:rPr>
          <w:rFonts w:ascii="Times New Roman" w:hAnsi="Times New Roman" w:cs="Times New Roman"/>
          <w:sz w:val="28"/>
          <w:szCs w:val="28"/>
        </w:rPr>
        <w:t>ребёнка.</w:t>
      </w:r>
    </w:p>
    <w:p w:rsidR="00E02AF8" w:rsidRPr="001D6220" w:rsidRDefault="00E02AF8" w:rsidP="005D545A">
      <w:pPr>
        <w:pStyle w:val="a4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>Ознакомить родителей с дидактическими играми и упражнениями, направленными на</w:t>
      </w:r>
      <w:r w:rsidR="000D65E4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1D6220">
        <w:rPr>
          <w:rFonts w:ascii="Times New Roman" w:hAnsi="Times New Roman" w:cs="Times New Roman"/>
          <w:sz w:val="28"/>
          <w:szCs w:val="28"/>
        </w:rPr>
        <w:t>умственное развитие детей, на развитие мелкой моторики рук, которые можно сделать и</w:t>
      </w:r>
      <w:r w:rsidR="000D65E4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1D6220">
        <w:rPr>
          <w:rFonts w:ascii="Times New Roman" w:hAnsi="Times New Roman" w:cs="Times New Roman"/>
          <w:sz w:val="28"/>
          <w:szCs w:val="28"/>
        </w:rPr>
        <w:t>организовать в домашних условиях.</w:t>
      </w:r>
    </w:p>
    <w:p w:rsidR="00E02AF8" w:rsidRPr="001D6220" w:rsidRDefault="00E02AF8" w:rsidP="005D545A">
      <w:pPr>
        <w:pStyle w:val="a4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>Создать условия для укрепления сотрудничества между детским садом и семьёй и</w:t>
      </w:r>
      <w:r w:rsidR="00460C79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1D6220">
        <w:rPr>
          <w:rFonts w:ascii="Times New Roman" w:hAnsi="Times New Roman" w:cs="Times New Roman"/>
          <w:sz w:val="28"/>
          <w:szCs w:val="28"/>
        </w:rPr>
        <w:t>развития творческих способностей детей и их родителей.</w:t>
      </w:r>
    </w:p>
    <w:p w:rsidR="000D65E4" w:rsidRPr="001D6220" w:rsidRDefault="000D65E4" w:rsidP="005D545A">
      <w:pPr>
        <w:pStyle w:val="a4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65E4" w:rsidRPr="001D6220" w:rsidRDefault="005D545A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545A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Добрый день, уважаемые родители! 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Сегодня, в начале нашего собрания, я хочу вам предложить</w:t>
      </w:r>
      <w:r w:rsidRPr="001D6220">
        <w:rPr>
          <w:rFonts w:ascii="Times New Roman" w:hAnsi="Times New Roman" w:cs="Times New Roman"/>
          <w:sz w:val="28"/>
          <w:szCs w:val="28"/>
        </w:rPr>
        <w:t xml:space="preserve">  </w:t>
      </w:r>
      <w:r w:rsidRPr="00E02AF8">
        <w:rPr>
          <w:rFonts w:ascii="Times New Roman" w:hAnsi="Times New Roman" w:cs="Times New Roman"/>
          <w:sz w:val="28"/>
          <w:szCs w:val="28"/>
        </w:rPr>
        <w:t>ответить на вопросы небольшой анкеты. Эта анкета только для вас, поэтому постарайтесь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ответить откровенно.</w:t>
      </w:r>
    </w:p>
    <w:p w:rsidR="00460C79" w:rsidRPr="001D6220" w:rsidRDefault="000D65E4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Д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ети </w:t>
      </w:r>
      <w:r w:rsidR="00E02AF8" w:rsidRPr="00E02AF8">
        <w:rPr>
          <w:rFonts w:ascii="Times New Roman" w:eastAsia="DroidSansFallback" w:hAnsi="Times New Roman" w:cs="Times New Roman"/>
          <w:sz w:val="28"/>
          <w:szCs w:val="28"/>
        </w:rPr>
        <w:t xml:space="preserve">– </w:t>
      </w:r>
      <w:r w:rsidR="00E02AF8" w:rsidRPr="00E02AF8">
        <w:rPr>
          <w:rFonts w:ascii="Times New Roman" w:hAnsi="Times New Roman" w:cs="Times New Roman"/>
          <w:sz w:val="28"/>
          <w:szCs w:val="28"/>
        </w:rPr>
        <w:t>очаровательные, азартные и счастливые искатели приключений,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стремящихся познать мир. И, конечно, своими открытиями очень хочется поделиться,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особенно с теми, кого больше всех любишь. Но, к 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сожалению, папа очень занят на работе,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а у мамы столько дел и хлопот по дому, что совсем не остается времени на своё чадо. И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все же мы уверены, что обязательно надо находить время и возможность для того, что бы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пообщаться с ребенком, поиграть с ним, чему </w:t>
      </w:r>
      <w:r w:rsidR="00E02AF8" w:rsidRPr="00E02AF8">
        <w:rPr>
          <w:rFonts w:ascii="Times New Roman" w:eastAsia="DroidSansFallback" w:hAnsi="Times New Roman" w:cs="Times New Roman"/>
          <w:sz w:val="28"/>
          <w:szCs w:val="28"/>
        </w:rPr>
        <w:t xml:space="preserve">– </w:t>
      </w:r>
      <w:r w:rsidR="00E02AF8" w:rsidRPr="00E02AF8">
        <w:rPr>
          <w:rFonts w:ascii="Times New Roman" w:hAnsi="Times New Roman" w:cs="Times New Roman"/>
          <w:sz w:val="28"/>
          <w:szCs w:val="28"/>
        </w:rPr>
        <w:t>то его научить. В детском возрасте у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ребенка есть потребность в игре. И её нужно удовлетворить не потому, что делу </w:t>
      </w:r>
      <w:r w:rsidR="00E02AF8" w:rsidRPr="00E02AF8">
        <w:rPr>
          <w:rFonts w:ascii="Times New Roman" w:eastAsia="DroidSansFallback" w:hAnsi="Times New Roman" w:cs="Times New Roman"/>
          <w:sz w:val="28"/>
          <w:szCs w:val="28"/>
        </w:rPr>
        <w:t xml:space="preserve">– </w:t>
      </w:r>
      <w:r w:rsidR="00E02AF8" w:rsidRPr="00E02AF8">
        <w:rPr>
          <w:rFonts w:ascii="Times New Roman" w:hAnsi="Times New Roman" w:cs="Times New Roman"/>
          <w:sz w:val="28"/>
          <w:szCs w:val="28"/>
        </w:rPr>
        <w:t>время,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потехе </w:t>
      </w:r>
      <w:r w:rsidR="00E02AF8" w:rsidRPr="00E02AF8">
        <w:rPr>
          <w:rFonts w:ascii="Times New Roman" w:eastAsia="DroidSansFallback" w:hAnsi="Times New Roman" w:cs="Times New Roman"/>
          <w:sz w:val="28"/>
          <w:szCs w:val="28"/>
        </w:rPr>
        <w:t xml:space="preserve">– </w:t>
      </w:r>
      <w:r w:rsidR="00E02AF8" w:rsidRPr="00E02AF8">
        <w:rPr>
          <w:rFonts w:ascii="Times New Roman" w:hAnsi="Times New Roman" w:cs="Times New Roman"/>
          <w:sz w:val="28"/>
          <w:szCs w:val="28"/>
        </w:rPr>
        <w:t>час, а потому, что играя, ребёнок учится и познаёт мир. Сегодня я хочу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поделиться своим опытом работы с детьми и поговорить о дидактических играх, в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которые мы играем в детском саду и в которые советую играть дома.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2AF8" w:rsidRPr="00E02AF8" w:rsidRDefault="000D65E4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Дидактическая игра представляет собой многословное,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сложное педагогическое явление: она является и игровым методом обучения детей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lastRenderedPageBreak/>
        <w:t>дошкольного возраста, и формой обучения детей, и самостоятельной деятельностью, и</w:t>
      </w:r>
      <w:r w:rsidR="00E02AF8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средством всестороннего воспитания ребёнка.</w:t>
      </w:r>
    </w:p>
    <w:p w:rsidR="00E02AF8" w:rsidRPr="005D545A" w:rsidRDefault="000D65E4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5D545A">
        <w:rPr>
          <w:rFonts w:ascii="Times New Roman" w:hAnsi="Times New Roman" w:cs="Times New Roman"/>
          <w:b/>
          <w:sz w:val="28"/>
          <w:szCs w:val="28"/>
        </w:rPr>
        <w:t>Дидактические игры способствуют: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- развитию познавательных и умственных способностей: получению новых знаний, их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обобщению и закреплению; расширению имеющихся у детей представления о предметах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и явлениях природы, растениях, животных; развитию памяти, внимания,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наблюдательности,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- развитию речи детей: пополнению и активизации словаря,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- развитию мелкой моторики пальцев рук,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- социально - нравственному развитию ребёнка - дошкольника: в дидактической игре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происходит познание взаимоотношений между детьми, взрослыми, объектами живой и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неживой природы, в ней ребёнок проявляет чуткое отношение к сверстникам, учится быть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справедливым, уступать в случае необходимости, учиться сочувствовать и т. д.</w:t>
      </w:r>
    </w:p>
    <w:p w:rsidR="00E02AF8" w:rsidRPr="00E02AF8" w:rsidRDefault="00C32E72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Давайте мы с вами совершим короткую экскурсию по игровым зонам нашей группы</w:t>
      </w:r>
      <w:r w:rsidR="000D65E4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(знакомлю родителей с дидактическими играми группы):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- игры настольно - печатные (покупные),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- игры, сделанные руками воспитателя.</w:t>
      </w:r>
    </w:p>
    <w:p w:rsidR="00E02AF8" w:rsidRPr="00E02AF8" w:rsidRDefault="00C32E72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622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b/>
          <w:sz w:val="28"/>
          <w:szCs w:val="28"/>
        </w:rPr>
        <w:t>А сейчас мы остановимся на играх, которые можно сделать самим и играть с детьми дома.</w:t>
      </w:r>
    </w:p>
    <w:p w:rsidR="00E02AF8" w:rsidRPr="00E02AF8" w:rsidRDefault="00C32E72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Это игры на закрепление цвета, развитие внимания</w:t>
      </w:r>
    </w:p>
    <w:p w:rsidR="000E6019" w:rsidRPr="001D6220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«Воздушные шары», «Цветные автомобили», «Найди</w:t>
      </w:r>
      <w:r w:rsidR="000D65E4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свой гараж».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i/>
          <w:sz w:val="28"/>
          <w:szCs w:val="28"/>
        </w:rPr>
        <w:t xml:space="preserve"> Для их изготовления понадобится цветной</w:t>
      </w:r>
      <w:r w:rsidR="000D65E4" w:rsidRPr="001D62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i/>
          <w:sz w:val="28"/>
          <w:szCs w:val="28"/>
        </w:rPr>
        <w:t>картон и ножницы. Вырезать воздушные шары и</w:t>
      </w:r>
      <w:r w:rsidR="000D65E4" w:rsidRPr="001D62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i/>
          <w:sz w:val="28"/>
          <w:szCs w:val="28"/>
        </w:rPr>
        <w:t>ниточки, цветные машинки и колеса, машинки и</w:t>
      </w:r>
      <w:r w:rsidR="000D65E4" w:rsidRPr="001D62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i/>
          <w:sz w:val="28"/>
          <w:szCs w:val="28"/>
        </w:rPr>
        <w:t>гаражи.</w:t>
      </w:r>
      <w:r w:rsidRPr="00E02AF8">
        <w:rPr>
          <w:rFonts w:ascii="Times New Roman" w:hAnsi="Times New Roman" w:cs="Times New Roman"/>
          <w:sz w:val="28"/>
          <w:szCs w:val="28"/>
        </w:rPr>
        <w:t xml:space="preserve"> В каждой игре нужно подобрать предметы</w:t>
      </w:r>
      <w:r w:rsidR="000D65E4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одного и того же цвета.</w:t>
      </w:r>
    </w:p>
    <w:p w:rsidR="00E02AF8" w:rsidRPr="00E02AF8" w:rsidRDefault="00C32E72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Для игры </w:t>
      </w:r>
      <w:r w:rsidR="00E02AF8" w:rsidRPr="005D545A">
        <w:rPr>
          <w:rFonts w:ascii="Times New Roman" w:hAnsi="Times New Roman" w:cs="Times New Roman"/>
          <w:b/>
          <w:sz w:val="28"/>
          <w:szCs w:val="28"/>
        </w:rPr>
        <w:t>«Подбери пару», «Найди такую же</w:t>
      </w:r>
      <w:r w:rsidR="000E6019" w:rsidRPr="005D545A">
        <w:rPr>
          <w:rFonts w:ascii="Times New Roman" w:hAnsi="Times New Roman" w:cs="Times New Roman"/>
          <w:b/>
          <w:sz w:val="28"/>
          <w:szCs w:val="28"/>
        </w:rPr>
        <w:t xml:space="preserve"> картинку», «Половинки»</w:t>
      </w:r>
      <w:r w:rsidR="000E6019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0E6019" w:rsidRPr="001D6220">
        <w:rPr>
          <w:rFonts w:ascii="Times New Roman" w:hAnsi="Times New Roman" w:cs="Times New Roman"/>
          <w:i/>
          <w:sz w:val="28"/>
          <w:szCs w:val="28"/>
        </w:rPr>
        <w:t>П</w:t>
      </w:r>
      <w:r w:rsidR="00E02AF8" w:rsidRPr="00E02AF8">
        <w:rPr>
          <w:rFonts w:ascii="Times New Roman" w:hAnsi="Times New Roman" w:cs="Times New Roman"/>
          <w:i/>
          <w:sz w:val="28"/>
          <w:szCs w:val="28"/>
        </w:rPr>
        <w:t>онадобится</w:t>
      </w:r>
      <w:r w:rsidRPr="001D62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i/>
          <w:sz w:val="28"/>
          <w:szCs w:val="28"/>
        </w:rPr>
        <w:t>альбом, фломастеры, ножницы. Вырезать несколько одинаковых фигур, на каждой паре</w:t>
      </w:r>
      <w:r w:rsidRPr="001D62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i/>
          <w:sz w:val="28"/>
          <w:szCs w:val="28"/>
        </w:rPr>
        <w:t>нарисовать одинаковые рисунки (по цвету или по форме).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 Для игры «Половинки»</w:t>
      </w:r>
      <w:r w:rsidRPr="001D6220">
        <w:rPr>
          <w:rFonts w:ascii="Times New Roman" w:hAnsi="Times New Roman" w:cs="Times New Roman"/>
          <w:sz w:val="28"/>
          <w:szCs w:val="28"/>
        </w:rPr>
        <w:t xml:space="preserve"> пригодя</w:t>
      </w:r>
      <w:r w:rsidR="00E02AF8" w:rsidRPr="00E02AF8">
        <w:rPr>
          <w:rFonts w:ascii="Times New Roman" w:hAnsi="Times New Roman" w:cs="Times New Roman"/>
          <w:sz w:val="28"/>
          <w:szCs w:val="28"/>
        </w:rPr>
        <w:t>тся любые картинки из раскраски, например, игрушки, посуда, фрукты или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овощи. Разрезать ее пополам. Дети находят половинки, и собирают целую картинку.</w:t>
      </w:r>
    </w:p>
    <w:p w:rsidR="000E6019" w:rsidRDefault="00C32E72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В </w:t>
      </w:r>
      <w:r w:rsidRPr="001D6220">
        <w:rPr>
          <w:rFonts w:ascii="Times New Roman" w:hAnsi="Times New Roman" w:cs="Times New Roman"/>
          <w:sz w:val="28"/>
          <w:szCs w:val="28"/>
        </w:rPr>
        <w:t>каждом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доме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найдутся шнурки, прищепки, пуговицы, пряжа, резинки,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пробки от пластиковых бутылок, палочки для сока, а так же разные крупы и макароны.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Из всего перечисленного можно придумать интересные, развивающие игры. Например,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DE5DBA" w:rsidRPr="001D6220">
        <w:rPr>
          <w:rFonts w:ascii="Times New Roman" w:hAnsi="Times New Roman" w:cs="Times New Roman"/>
          <w:sz w:val="28"/>
          <w:szCs w:val="28"/>
        </w:rPr>
        <w:t xml:space="preserve">можно изготовить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b/>
          <w:sz w:val="28"/>
          <w:szCs w:val="28"/>
        </w:rPr>
        <w:t>игру «</w:t>
      </w:r>
      <w:r w:rsidRPr="001D6220">
        <w:rPr>
          <w:rFonts w:ascii="Times New Roman" w:hAnsi="Times New Roman" w:cs="Times New Roman"/>
          <w:b/>
          <w:sz w:val="28"/>
          <w:szCs w:val="28"/>
        </w:rPr>
        <w:t>Гвоздики</w:t>
      </w:r>
      <w:r w:rsidR="000E6019" w:rsidRPr="001D6220"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 w:rsidR="000E6019" w:rsidRPr="001D6220">
        <w:rPr>
          <w:rFonts w:ascii="Times New Roman" w:hAnsi="Times New Roman" w:cs="Times New Roman"/>
          <w:b/>
          <w:sz w:val="28"/>
          <w:szCs w:val="28"/>
        </w:rPr>
        <w:t>резиночки</w:t>
      </w:r>
      <w:proofErr w:type="spellEnd"/>
      <w:r w:rsidR="00E02AF8" w:rsidRPr="00E02AF8">
        <w:rPr>
          <w:rFonts w:ascii="Times New Roman" w:hAnsi="Times New Roman" w:cs="Times New Roman"/>
          <w:b/>
          <w:sz w:val="28"/>
          <w:szCs w:val="28"/>
        </w:rPr>
        <w:t>».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1CD1" w:rsidRPr="001D6220" w:rsidRDefault="005C1CD1" w:rsidP="005D545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0048CA" wp14:editId="09F54281">
            <wp:extent cx="2514600" cy="1447800"/>
            <wp:effectExtent l="19050" t="0" r="0" b="0"/>
            <wp:docPr id="1" name="Рисунок 1" descr="C:\Documents and Settings\ва\Рабочий стол\атестация 2019 (2)\20190116_14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а\Рабочий стол\атестация 2019 (2)\20190116_1459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255" cy="1448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19" w:rsidRPr="001D6220" w:rsidRDefault="000E6019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i/>
          <w:sz w:val="28"/>
          <w:szCs w:val="28"/>
        </w:rPr>
        <w:t xml:space="preserve">Для этой игры нужна деревянная фанера, канцелярские гвоздики и банковские </w:t>
      </w:r>
      <w:proofErr w:type="spellStart"/>
      <w:r w:rsidRPr="001D6220">
        <w:rPr>
          <w:rFonts w:ascii="Times New Roman" w:hAnsi="Times New Roman" w:cs="Times New Roman"/>
          <w:i/>
          <w:sz w:val="28"/>
          <w:szCs w:val="28"/>
        </w:rPr>
        <w:t>резиночки</w:t>
      </w:r>
      <w:proofErr w:type="spellEnd"/>
      <w:r w:rsidRPr="001D6220">
        <w:rPr>
          <w:rFonts w:ascii="Times New Roman" w:hAnsi="Times New Roman" w:cs="Times New Roman"/>
          <w:sz w:val="28"/>
          <w:szCs w:val="28"/>
        </w:rPr>
        <w:t>.</w:t>
      </w:r>
    </w:p>
    <w:p w:rsidR="000E6019" w:rsidRPr="001D6220" w:rsidRDefault="000E6019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b/>
          <w:sz w:val="28"/>
          <w:szCs w:val="28"/>
        </w:rPr>
        <w:t>Цель</w:t>
      </w:r>
      <w:r w:rsidRPr="001D6220">
        <w:rPr>
          <w:rFonts w:ascii="Times New Roman" w:hAnsi="Times New Roman" w:cs="Times New Roman"/>
          <w:sz w:val="28"/>
          <w:szCs w:val="28"/>
        </w:rPr>
        <w:t>: для развития мелкой моторики, зрительного, цветового и пространственного восприятия, воображения, закреплять знания разнообразных видов геометрических фигур, линий.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Из палочек для сока, макаро</w:t>
      </w:r>
      <w:r w:rsidR="00DE5DBA" w:rsidRPr="001D6220">
        <w:rPr>
          <w:rFonts w:ascii="Times New Roman" w:hAnsi="Times New Roman" w:cs="Times New Roman"/>
          <w:sz w:val="28"/>
          <w:szCs w:val="28"/>
        </w:rPr>
        <w:t>н и шнурка можно смастерить счёты</w:t>
      </w:r>
      <w:proofErr w:type="gramStart"/>
      <w:r w:rsidR="00DE5DBA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E02AF8">
        <w:rPr>
          <w:rFonts w:ascii="Times New Roman" w:hAnsi="Times New Roman" w:cs="Times New Roman"/>
          <w:sz w:val="28"/>
          <w:szCs w:val="28"/>
        </w:rPr>
        <w:t xml:space="preserve"> а в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02AF8">
        <w:rPr>
          <w:rFonts w:ascii="Times New Roman" w:hAnsi="Times New Roman" w:cs="Times New Roman"/>
          <w:sz w:val="28"/>
          <w:szCs w:val="28"/>
        </w:rPr>
        <w:t>контейнере</w:t>
      </w:r>
      <w:proofErr w:type="gramEnd"/>
      <w:r w:rsidRPr="00E02AF8">
        <w:rPr>
          <w:rFonts w:ascii="Times New Roman" w:hAnsi="Times New Roman" w:cs="Times New Roman"/>
          <w:sz w:val="28"/>
          <w:szCs w:val="28"/>
        </w:rPr>
        <w:t xml:space="preserve"> с крупами, горохом можно отыскать клад (мелкие игрушки, пуговицы,</w:t>
      </w:r>
      <w:r w:rsidR="00DE5DBA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Pr="00E02AF8">
        <w:rPr>
          <w:rFonts w:ascii="Times New Roman" w:hAnsi="Times New Roman" w:cs="Times New Roman"/>
          <w:sz w:val="28"/>
          <w:szCs w:val="28"/>
        </w:rPr>
        <w:t>конфеты).</w:t>
      </w:r>
    </w:p>
    <w:p w:rsidR="009541A1" w:rsidRPr="001D6220" w:rsidRDefault="00665E73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Сейчас много интересного и полезного можно найти в интернете. Каких только игр</w:t>
      </w:r>
      <w:r w:rsidR="005D545A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там нет. И на развитие внимания, и на развитие</w:t>
      </w:r>
      <w:r w:rsidR="00DE5DBA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восприятия, мышления, мелкой моторики рук, и на</w:t>
      </w:r>
      <w:r w:rsidR="00DE5DBA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развитие воображения.</w:t>
      </w:r>
    </w:p>
    <w:p w:rsidR="005C1CD1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 xml:space="preserve">Например, </w:t>
      </w:r>
      <w:r w:rsidRPr="00E02AF8">
        <w:rPr>
          <w:rFonts w:ascii="Times New Roman" w:hAnsi="Times New Roman" w:cs="Times New Roman"/>
          <w:b/>
          <w:sz w:val="28"/>
          <w:szCs w:val="28"/>
        </w:rPr>
        <w:t>в игре «</w:t>
      </w:r>
      <w:r w:rsidR="00DE5DBA" w:rsidRPr="001D6220">
        <w:rPr>
          <w:rFonts w:ascii="Times New Roman" w:hAnsi="Times New Roman" w:cs="Times New Roman"/>
          <w:b/>
          <w:sz w:val="28"/>
          <w:szCs w:val="28"/>
        </w:rPr>
        <w:t>Сколько</w:t>
      </w:r>
      <w:r w:rsidRPr="00E02AF8">
        <w:rPr>
          <w:rFonts w:ascii="Times New Roman" w:hAnsi="Times New Roman" w:cs="Times New Roman"/>
          <w:b/>
          <w:sz w:val="28"/>
          <w:szCs w:val="28"/>
        </w:rPr>
        <w:t>»</w:t>
      </w:r>
      <w:r w:rsidRPr="00E02AF8">
        <w:rPr>
          <w:rFonts w:ascii="Times New Roman" w:hAnsi="Times New Roman" w:cs="Times New Roman"/>
          <w:sz w:val="28"/>
          <w:szCs w:val="28"/>
        </w:rPr>
        <w:t xml:space="preserve"> </w:t>
      </w:r>
      <w:r w:rsidR="005C1CD1">
        <w:rPr>
          <w:rFonts w:ascii="Times New Roman" w:hAnsi="Times New Roman" w:cs="Times New Roman"/>
          <w:sz w:val="28"/>
          <w:szCs w:val="28"/>
        </w:rPr>
        <w:t>(совместное изготовление)</w:t>
      </w:r>
    </w:p>
    <w:p w:rsidR="005C1CD1" w:rsidRDefault="005C1CD1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1CD1" w:rsidRDefault="005C1CD1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C1CD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541A1" w:rsidRDefault="005C1CD1" w:rsidP="005D545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050F87" wp14:editId="5A317E84">
            <wp:extent cx="2543175" cy="1430536"/>
            <wp:effectExtent l="19050" t="0" r="9525" b="0"/>
            <wp:docPr id="3" name="Рисунок 3" descr="C:\Documents and Settings\ва\Рабочий стол\атестация 2019 (2)\20190116_14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ва\Рабочий стол\атестация 2019 (2)\20190116_1442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946" cy="143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1A1" w:rsidRPr="001D6220" w:rsidRDefault="009541A1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b/>
          <w:sz w:val="28"/>
          <w:szCs w:val="28"/>
        </w:rPr>
        <w:t>Цель</w:t>
      </w:r>
      <w:r w:rsidRPr="001D6220">
        <w:rPr>
          <w:rFonts w:ascii="Times New Roman" w:hAnsi="Times New Roman" w:cs="Times New Roman"/>
          <w:sz w:val="28"/>
          <w:szCs w:val="28"/>
        </w:rPr>
        <w:t xml:space="preserve">: развивать  у детей умение  различать цифры, запоминать их написание, а также ориентироваться в несложном подсчете. В игре предлагаются простые задания для дошкольников по математике, по </w:t>
      </w:r>
      <w:r w:rsidRPr="001D6220">
        <w:rPr>
          <w:rFonts w:ascii="Times New Roman" w:hAnsi="Times New Roman" w:cs="Times New Roman"/>
          <w:sz w:val="28"/>
          <w:szCs w:val="28"/>
        </w:rPr>
        <w:lastRenderedPageBreak/>
        <w:t>освоению и закреплению состава числа до 20, количественному счету до 20. Развивать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 внимание, память. </w:t>
      </w:r>
    </w:p>
    <w:p w:rsidR="00E02AF8" w:rsidRDefault="00665E73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Много игр с пробками, пуговицами и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другими предметами.</w:t>
      </w:r>
    </w:p>
    <w:p w:rsidR="005C1CD1" w:rsidRPr="00E02AF8" w:rsidRDefault="005C1CD1" w:rsidP="005D545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CF6AF1" wp14:editId="2B4662FD">
            <wp:extent cx="2372497" cy="1733550"/>
            <wp:effectExtent l="19050" t="0" r="8753" b="0"/>
            <wp:docPr id="2" name="Рисунок 2" descr="C:\Documents and Settings\ва\Рабочий стол\атестация 2019 (2)\20190116_15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а\Рабочий стол\атестация 2019 (2)\20190116_1540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760" cy="1732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AF8" w:rsidRPr="00E02AF8" w:rsidRDefault="00665E73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Очень полезны для детей игры </w:t>
      </w:r>
      <w:r w:rsidR="00E02AF8" w:rsidRPr="00E02AF8">
        <w:rPr>
          <w:rFonts w:ascii="Times New Roman" w:eastAsia="DroidSansFallback" w:hAnsi="Times New Roman" w:cs="Times New Roman"/>
          <w:sz w:val="28"/>
          <w:szCs w:val="28"/>
        </w:rPr>
        <w:t xml:space="preserve">– </w:t>
      </w:r>
      <w:r w:rsidR="00E02AF8" w:rsidRPr="00E02AF8">
        <w:rPr>
          <w:rFonts w:ascii="Times New Roman" w:hAnsi="Times New Roman" w:cs="Times New Roman"/>
          <w:sz w:val="28"/>
          <w:szCs w:val="28"/>
        </w:rPr>
        <w:t>шнуровки. Это игровое пособие направлено на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развитие мелкой моторики руки, уточнение движений пальцев, концентрации внимания,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способности развитию точности глазомера, координации и последовательности действий.</w:t>
      </w:r>
    </w:p>
    <w:p w:rsidR="00E02AF8" w:rsidRPr="00E02AF8" w:rsidRDefault="00E02AF8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2AF8">
        <w:rPr>
          <w:rFonts w:ascii="Times New Roman" w:hAnsi="Times New Roman" w:cs="Times New Roman"/>
          <w:sz w:val="28"/>
          <w:szCs w:val="28"/>
        </w:rPr>
        <w:t>Игра тренирует усидчивость, часто такая игра успокаивает ребенка.</w:t>
      </w:r>
    </w:p>
    <w:p w:rsidR="00E02AF8" w:rsidRPr="00E02AF8" w:rsidRDefault="001D6220" w:rsidP="005D545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Итак, я познакомила Вас с некоторыми играми, которые Вы можете сделать сами и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поиграть в них с детьми дома. А сейчас я предлагаю Вам поиграть в эти игры здесь,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вместе с вашими детьми. Посмотрите, как быстро и правильно они справляются с</w:t>
      </w:r>
      <w:r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 xml:space="preserve">заданиями. Это результат нашей проделанной работы. </w:t>
      </w:r>
      <w:r w:rsidRPr="001D6220">
        <w:rPr>
          <w:rFonts w:ascii="Times New Roman" w:hAnsi="Times New Roman" w:cs="Times New Roman"/>
          <w:sz w:val="28"/>
          <w:szCs w:val="28"/>
        </w:rPr>
        <w:t>Ч</w:t>
      </w:r>
      <w:r w:rsidR="00E02AF8" w:rsidRPr="00E02AF8">
        <w:rPr>
          <w:rFonts w:ascii="Times New Roman" w:hAnsi="Times New Roman" w:cs="Times New Roman"/>
          <w:sz w:val="28"/>
          <w:szCs w:val="28"/>
        </w:rPr>
        <w:t>аще играйте со</w:t>
      </w:r>
      <w:r w:rsidR="00665E73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своими детьми, интересуйтесь их настроением, достижениями, успехами. Ведь играя, дети</w:t>
      </w:r>
      <w:r w:rsidR="00665E73" w:rsidRPr="001D6220">
        <w:rPr>
          <w:rFonts w:ascii="Times New Roman" w:hAnsi="Times New Roman" w:cs="Times New Roman"/>
          <w:sz w:val="28"/>
          <w:szCs w:val="28"/>
        </w:rPr>
        <w:t xml:space="preserve"> </w:t>
      </w:r>
      <w:r w:rsidR="00E02AF8" w:rsidRPr="00E02AF8">
        <w:rPr>
          <w:rFonts w:ascii="Times New Roman" w:hAnsi="Times New Roman" w:cs="Times New Roman"/>
          <w:sz w:val="28"/>
          <w:szCs w:val="28"/>
        </w:rPr>
        <w:t>учатся.</w:t>
      </w:r>
    </w:p>
    <w:p w:rsidR="00384177" w:rsidRPr="001D6220" w:rsidRDefault="00384177" w:rsidP="005D54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384177" w:rsidRPr="001D6220" w:rsidSect="005D545A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roidSansFallback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F25614"/>
    <w:multiLevelType w:val="hybridMultilevel"/>
    <w:tmpl w:val="E690BC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02AF8"/>
    <w:rsid w:val="000D65E4"/>
    <w:rsid w:val="000E6019"/>
    <w:rsid w:val="001751BB"/>
    <w:rsid w:val="001D6220"/>
    <w:rsid w:val="002B10EC"/>
    <w:rsid w:val="00384177"/>
    <w:rsid w:val="00460C79"/>
    <w:rsid w:val="004D0A03"/>
    <w:rsid w:val="00557937"/>
    <w:rsid w:val="005B5EF1"/>
    <w:rsid w:val="005C1CD1"/>
    <w:rsid w:val="005D545A"/>
    <w:rsid w:val="005D5520"/>
    <w:rsid w:val="00665E73"/>
    <w:rsid w:val="009541A1"/>
    <w:rsid w:val="00C32E72"/>
    <w:rsid w:val="00DE5DBA"/>
    <w:rsid w:val="00E02A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51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E02AF8"/>
    <w:pPr>
      <w:widowControl w:val="0"/>
      <w:suppressAutoHyphens/>
    </w:pPr>
    <w:rPr>
      <w:rFonts w:ascii="Times New Roman" w:eastAsia="SimSun" w:hAnsi="Times New Roman" w:cs="Mangal"/>
      <w:color w:val="00000A"/>
      <w:sz w:val="24"/>
      <w:szCs w:val="24"/>
      <w:lang w:eastAsia="zh-CN" w:bidi="hi-IN"/>
    </w:rPr>
  </w:style>
  <w:style w:type="paragraph" w:styleId="a4">
    <w:name w:val="List Paragraph"/>
    <w:basedOn w:val="a"/>
    <w:uiPriority w:val="34"/>
    <w:qFormat/>
    <w:rsid w:val="000D65E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C1C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C1C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Поток">
      <a:majorFont>
        <a:latin typeface="Calibri"/>
        <a:ea typeface=""/>
        <a:cs typeface=""/>
        <a:font script="Jpan" typeface="ＭＳ Ｐゴシック"/>
        <a:font script="Hang" typeface="HY중고딕"/>
        <a:font script="Hans" typeface="隶书"/>
        <a:font script="Hant" typeface="微軟正黑體"/>
        <a:font script="Arab" typeface="Traditional Arabic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nstantia"/>
        <a:ea typeface=""/>
        <a:cs typeface=""/>
        <a:font script="Jpan" typeface="HGP明朝E"/>
        <a:font script="Hang" typeface="HY신명조"/>
        <a:font script="Hans" typeface="宋体"/>
        <a:font script="Hant" typeface="新細明體"/>
        <a:font script="Arab" typeface="Majalla UI"/>
        <a:font script="Hebr" typeface="David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EB9A6E-540E-409A-8D98-D9905E316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5</Pages>
  <Words>829</Words>
  <Characters>4730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Николай</cp:lastModifiedBy>
  <cp:revision>4</cp:revision>
  <dcterms:created xsi:type="dcterms:W3CDTF">2019-01-24T09:10:00Z</dcterms:created>
  <dcterms:modified xsi:type="dcterms:W3CDTF">2019-02-06T08:04:00Z</dcterms:modified>
</cp:coreProperties>
</file>