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6F" w:rsidRPr="00E3696F" w:rsidRDefault="00E3696F" w:rsidP="00E3696F">
      <w:pPr>
        <w:spacing w:after="0" w:line="240" w:lineRule="auto"/>
        <w:contextualSpacing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bookmarkStart w:id="0" w:name="_GoBack"/>
      <w:bookmarkEnd w:id="0"/>
      <w:r w:rsidRPr="00E3696F">
        <w:rPr>
          <w:rFonts w:ascii="Times New Roman" w:eastAsia="MS Mincho" w:hAnsi="Times New Roman" w:cs="Times New Roman"/>
          <w:sz w:val="28"/>
          <w:szCs w:val="28"/>
          <w:lang w:eastAsia="ja-JP"/>
        </w:rPr>
        <w:t>План работы с родителями в старшей группе на 2016-2017г.г.</w:t>
      </w:r>
    </w:p>
    <w:p w:rsidR="00E3696F" w:rsidRPr="00E3696F" w:rsidRDefault="00E3696F" w:rsidP="00E3696F">
      <w:pPr>
        <w:spacing w:after="0" w:line="240" w:lineRule="auto"/>
        <w:contextualSpacing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3696F">
        <w:rPr>
          <w:rFonts w:ascii="Times New Roman" w:eastAsia="MS Mincho" w:hAnsi="Times New Roman" w:cs="Times New Roman"/>
          <w:sz w:val="28"/>
          <w:szCs w:val="28"/>
          <w:lang w:eastAsia="ja-JP"/>
        </w:rPr>
        <w:t>по теме: «Значение дидактических игр в умственном развитии ребенка»</w:t>
      </w:r>
    </w:p>
    <w:p w:rsidR="00E3696F" w:rsidRPr="00E3696F" w:rsidRDefault="00E3696F" w:rsidP="00E3696F">
      <w:pPr>
        <w:spacing w:after="0" w:line="240" w:lineRule="auto"/>
        <w:contextualSpacing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E3696F" w:rsidRPr="00E3696F" w:rsidRDefault="00E3696F" w:rsidP="00E3696F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3696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Цель:</w:t>
      </w:r>
      <w:r w:rsidRPr="00E3696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Вовлечение родителей в единое образовательное пространство</w:t>
      </w:r>
    </w:p>
    <w:p w:rsidR="00E3696F" w:rsidRPr="00E3696F" w:rsidRDefault="00E3696F" w:rsidP="00E3696F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E3696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Задачи: </w:t>
      </w:r>
    </w:p>
    <w:p w:rsidR="00E3696F" w:rsidRPr="00E3696F" w:rsidRDefault="00E3696F" w:rsidP="00E369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3696F">
        <w:rPr>
          <w:rFonts w:ascii="Times New Roman" w:eastAsia="MS Mincho" w:hAnsi="Times New Roman" w:cs="Times New Roman"/>
          <w:sz w:val="28"/>
          <w:szCs w:val="28"/>
          <w:lang w:eastAsia="ja-JP"/>
        </w:rPr>
        <w:t>Способствовать формированию умения применять знания о дидактических играх в нестандартных практических задачах.</w:t>
      </w:r>
    </w:p>
    <w:p w:rsidR="00E3696F" w:rsidRPr="00E3696F" w:rsidRDefault="00E3696F" w:rsidP="00E369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3696F">
        <w:rPr>
          <w:rFonts w:ascii="Times New Roman" w:eastAsia="MS Mincho" w:hAnsi="Times New Roman" w:cs="Times New Roman"/>
          <w:sz w:val="28"/>
          <w:szCs w:val="28"/>
          <w:lang w:eastAsia="ja-JP"/>
        </w:rPr>
        <w:t>Развивать мыслительные операции: систематизация, обобщение</w:t>
      </w:r>
      <w:proofErr w:type="gramStart"/>
      <w:r w:rsidRPr="00E3696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,</w:t>
      </w:r>
      <w:proofErr w:type="gramEnd"/>
      <w:r w:rsidRPr="00E3696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наблюдение, планирование. </w:t>
      </w:r>
    </w:p>
    <w:p w:rsidR="00E3696F" w:rsidRPr="00E3696F" w:rsidRDefault="00E3696F" w:rsidP="00E369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3696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Содействовать поддержанию интереса к играм, </w:t>
      </w:r>
      <w:proofErr w:type="gramStart"/>
      <w:r w:rsidRPr="00E3696F">
        <w:rPr>
          <w:rFonts w:ascii="Times New Roman" w:eastAsia="MS Mincho" w:hAnsi="Times New Roman" w:cs="Times New Roman"/>
          <w:sz w:val="28"/>
          <w:szCs w:val="28"/>
          <w:lang w:eastAsia="ja-JP"/>
        </w:rPr>
        <w:t>направленных</w:t>
      </w:r>
      <w:proofErr w:type="gramEnd"/>
      <w:r w:rsidRPr="00E3696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на умственное развитие ребенка.</w:t>
      </w:r>
    </w:p>
    <w:p w:rsidR="00E3696F" w:rsidRPr="00E3696F" w:rsidRDefault="00E3696F" w:rsidP="00E369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3696F">
        <w:rPr>
          <w:rFonts w:ascii="Times New Roman" w:eastAsia="MS Mincho" w:hAnsi="Times New Roman" w:cs="Times New Roman"/>
          <w:sz w:val="28"/>
          <w:szCs w:val="28"/>
          <w:lang w:eastAsia="ja-JP"/>
        </w:rPr>
        <w:t>Формировать дружеские отношения  в сплоченном коллективе.</w:t>
      </w:r>
    </w:p>
    <w:p w:rsidR="00E3696F" w:rsidRPr="00E3696F" w:rsidRDefault="00E3696F" w:rsidP="00E3696F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Style w:val="1-21"/>
        <w:tblW w:w="14709" w:type="dxa"/>
        <w:tblLayout w:type="fixed"/>
        <w:tblLook w:val="04A0" w:firstRow="1" w:lastRow="0" w:firstColumn="1" w:lastColumn="0" w:noHBand="0" w:noVBand="1"/>
      </w:tblPr>
      <w:tblGrid>
        <w:gridCol w:w="2235"/>
        <w:gridCol w:w="12474"/>
      </w:tblGrid>
      <w:tr w:rsidR="00E3696F" w:rsidRPr="00E3696F" w:rsidTr="003679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E3696F" w:rsidRPr="00E3696F" w:rsidRDefault="00E3696F" w:rsidP="00E3696F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3696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Месяц</w:t>
            </w:r>
          </w:p>
        </w:tc>
        <w:tc>
          <w:tcPr>
            <w:tcW w:w="12474" w:type="dxa"/>
          </w:tcPr>
          <w:p w:rsidR="00E3696F" w:rsidRPr="00E3696F" w:rsidRDefault="00E3696F" w:rsidP="00E3696F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3696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Формы работы</w:t>
            </w:r>
          </w:p>
          <w:p w:rsidR="00E3696F" w:rsidRPr="00E3696F" w:rsidRDefault="00E3696F" w:rsidP="00E3696F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E3696F" w:rsidRPr="00E3696F" w:rsidTr="003679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DFA7A6" w:themeFill="accent2" w:themeFillTint="7F"/>
          </w:tcPr>
          <w:p w:rsidR="00E3696F" w:rsidRPr="00E3696F" w:rsidRDefault="00E3696F" w:rsidP="00E3696F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3696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Сентябрь</w:t>
            </w:r>
          </w:p>
        </w:tc>
        <w:tc>
          <w:tcPr>
            <w:tcW w:w="12474" w:type="dxa"/>
            <w:shd w:val="clear" w:color="auto" w:fill="DFA7A6" w:themeFill="accent2" w:themeFillTint="7F"/>
          </w:tcPr>
          <w:p w:rsidR="00E3696F" w:rsidRPr="00E3696F" w:rsidRDefault="00E3696F" w:rsidP="00E3696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3696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Анкетирование родителей. Родительское собрание «Роль дидактических игр в умственном развитии ребенка».</w:t>
            </w:r>
          </w:p>
        </w:tc>
      </w:tr>
      <w:tr w:rsidR="00E3696F" w:rsidRPr="00E3696F" w:rsidTr="003679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E3696F" w:rsidRPr="00E3696F" w:rsidRDefault="00E3696F" w:rsidP="00E3696F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3696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Октябрь</w:t>
            </w:r>
          </w:p>
        </w:tc>
        <w:tc>
          <w:tcPr>
            <w:tcW w:w="12474" w:type="dxa"/>
          </w:tcPr>
          <w:p w:rsidR="00E3696F" w:rsidRPr="00E3696F" w:rsidRDefault="00E3696F" w:rsidP="00E3696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3696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Беседа «Познавательно-математический центр в группе».</w:t>
            </w:r>
          </w:p>
        </w:tc>
      </w:tr>
      <w:tr w:rsidR="00E3696F" w:rsidRPr="00E3696F" w:rsidTr="003679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DFA7A6" w:themeFill="accent2" w:themeFillTint="7F"/>
          </w:tcPr>
          <w:p w:rsidR="00E3696F" w:rsidRPr="00E3696F" w:rsidRDefault="00E3696F" w:rsidP="00E3696F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3696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Ноябрь</w:t>
            </w:r>
          </w:p>
        </w:tc>
        <w:tc>
          <w:tcPr>
            <w:tcW w:w="12474" w:type="dxa"/>
            <w:shd w:val="clear" w:color="auto" w:fill="DFA7A6" w:themeFill="accent2" w:themeFillTint="7F"/>
          </w:tcPr>
          <w:p w:rsidR="00E3696F" w:rsidRPr="00E3696F" w:rsidRDefault="00E3696F" w:rsidP="00E3696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3696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Консультация для родителей «Дидактические математические игры».</w:t>
            </w:r>
          </w:p>
        </w:tc>
      </w:tr>
      <w:tr w:rsidR="00E3696F" w:rsidRPr="00E3696F" w:rsidTr="003679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E3696F" w:rsidRPr="00E3696F" w:rsidRDefault="00E3696F" w:rsidP="00E3696F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3696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Декабрь</w:t>
            </w:r>
          </w:p>
        </w:tc>
        <w:tc>
          <w:tcPr>
            <w:tcW w:w="12474" w:type="dxa"/>
          </w:tcPr>
          <w:p w:rsidR="00E3696F" w:rsidRPr="00E3696F" w:rsidRDefault="00E3696F" w:rsidP="00E3696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3696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Мастер-класс «Играем дома».</w:t>
            </w:r>
          </w:p>
          <w:p w:rsidR="00E3696F" w:rsidRPr="00E3696F" w:rsidRDefault="00E3696F" w:rsidP="00E3696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3696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Выставка творческих работ «Веселые формы» (поделки их геометрических фигур).</w:t>
            </w:r>
          </w:p>
          <w:p w:rsidR="00E3696F" w:rsidRPr="00E3696F" w:rsidRDefault="00E3696F" w:rsidP="00E3696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E3696F" w:rsidRPr="00E3696F" w:rsidTr="003679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DFA7A6" w:themeFill="accent2" w:themeFillTint="7F"/>
          </w:tcPr>
          <w:p w:rsidR="00E3696F" w:rsidRPr="00E3696F" w:rsidRDefault="00E3696F" w:rsidP="00E3696F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3696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Январь</w:t>
            </w:r>
          </w:p>
        </w:tc>
        <w:tc>
          <w:tcPr>
            <w:tcW w:w="12474" w:type="dxa"/>
            <w:shd w:val="clear" w:color="auto" w:fill="DFA7A6" w:themeFill="accent2" w:themeFillTint="7F"/>
          </w:tcPr>
          <w:p w:rsidR="00E3696F" w:rsidRPr="00E3696F" w:rsidRDefault="00E3696F" w:rsidP="00E3696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3696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Индивидуальная консультация «Право и лево. Как научить ребенка не путать стороны».</w:t>
            </w:r>
          </w:p>
        </w:tc>
      </w:tr>
      <w:tr w:rsidR="00E3696F" w:rsidRPr="00E3696F" w:rsidTr="003679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E3696F" w:rsidRPr="00E3696F" w:rsidRDefault="00E3696F" w:rsidP="00E3696F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3696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Февраль</w:t>
            </w:r>
          </w:p>
        </w:tc>
        <w:tc>
          <w:tcPr>
            <w:tcW w:w="12474" w:type="dxa"/>
          </w:tcPr>
          <w:p w:rsidR="00E3696F" w:rsidRPr="00E3696F" w:rsidRDefault="00E3696F" w:rsidP="00E3696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3696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Открытый просмотр игровой деятельности с использование «цветных чисел» </w:t>
            </w:r>
            <w:proofErr w:type="spellStart"/>
            <w:r w:rsidRPr="00E3696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Киюзенера</w:t>
            </w:r>
            <w:proofErr w:type="spellEnd"/>
            <w:r w:rsidRPr="00E3696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и блоков </w:t>
            </w:r>
            <w:proofErr w:type="spellStart"/>
            <w:r w:rsidRPr="00E3696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Дьениша</w:t>
            </w:r>
            <w:proofErr w:type="spellEnd"/>
            <w:r w:rsidRPr="00E3696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</w:p>
        </w:tc>
      </w:tr>
      <w:tr w:rsidR="00E3696F" w:rsidRPr="00E3696F" w:rsidTr="003679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DFA7A6" w:themeFill="accent2" w:themeFillTint="7F"/>
          </w:tcPr>
          <w:p w:rsidR="00E3696F" w:rsidRPr="00E3696F" w:rsidRDefault="00E3696F" w:rsidP="00E3696F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3696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Март</w:t>
            </w:r>
          </w:p>
        </w:tc>
        <w:tc>
          <w:tcPr>
            <w:tcW w:w="12474" w:type="dxa"/>
            <w:shd w:val="clear" w:color="auto" w:fill="DFA7A6" w:themeFill="accent2" w:themeFillTint="7F"/>
          </w:tcPr>
          <w:p w:rsidR="00E3696F" w:rsidRPr="00E3696F" w:rsidRDefault="00E3696F" w:rsidP="00E3696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3696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Выставка дидактических игр «Веселая математика дома».</w:t>
            </w:r>
          </w:p>
        </w:tc>
      </w:tr>
      <w:tr w:rsidR="00E3696F" w:rsidRPr="00E3696F" w:rsidTr="003679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E3696F" w:rsidRPr="00E3696F" w:rsidRDefault="00E3696F" w:rsidP="00E3696F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3696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Апрель</w:t>
            </w:r>
          </w:p>
        </w:tc>
        <w:tc>
          <w:tcPr>
            <w:tcW w:w="12474" w:type="dxa"/>
          </w:tcPr>
          <w:p w:rsidR="00E3696F" w:rsidRPr="00E3696F" w:rsidRDefault="00E3696F" w:rsidP="00E3696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3696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Развлечение «Путешествие в страну математики».</w:t>
            </w:r>
          </w:p>
        </w:tc>
      </w:tr>
      <w:tr w:rsidR="00E3696F" w:rsidRPr="00E3696F" w:rsidTr="003679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DFA7A6" w:themeFill="accent2" w:themeFillTint="7F"/>
          </w:tcPr>
          <w:p w:rsidR="00E3696F" w:rsidRPr="00E3696F" w:rsidRDefault="00E3696F" w:rsidP="00E3696F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3696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Май</w:t>
            </w:r>
          </w:p>
        </w:tc>
        <w:tc>
          <w:tcPr>
            <w:tcW w:w="12474" w:type="dxa"/>
            <w:shd w:val="clear" w:color="auto" w:fill="DFA7A6" w:themeFill="accent2" w:themeFillTint="7F"/>
          </w:tcPr>
          <w:p w:rsidR="00E3696F" w:rsidRPr="00E3696F" w:rsidRDefault="00E3696F" w:rsidP="00E3696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3696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Родительское собрание «Итоги года».</w:t>
            </w:r>
          </w:p>
          <w:p w:rsidR="00E3696F" w:rsidRPr="00E3696F" w:rsidRDefault="00E3696F" w:rsidP="00E3696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3696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Фотовыставка «Наши умники и умницы».</w:t>
            </w:r>
          </w:p>
        </w:tc>
      </w:tr>
    </w:tbl>
    <w:p w:rsidR="00E3696F" w:rsidRPr="00E3696F" w:rsidRDefault="00E3696F" w:rsidP="00E3696F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E3696F" w:rsidRPr="00E3696F" w:rsidRDefault="00E3696F" w:rsidP="00E3696F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006DA3" w:rsidRDefault="00E3696F"/>
    <w:sectPr w:rsidR="00006DA3" w:rsidSect="00E369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D1326"/>
    <w:multiLevelType w:val="multilevel"/>
    <w:tmpl w:val="281D1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6F"/>
    <w:rsid w:val="00910BD4"/>
    <w:rsid w:val="00A36AED"/>
    <w:rsid w:val="00E3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-21">
    <w:name w:val="Средняя сетка 1 - Акцент 21"/>
    <w:basedOn w:val="a1"/>
    <w:next w:val="1-2"/>
    <w:uiPriority w:val="67"/>
    <w:rsid w:val="00E3696F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1-2">
    <w:name w:val="Medium Grid 1 Accent 2"/>
    <w:basedOn w:val="a1"/>
    <w:uiPriority w:val="67"/>
    <w:rsid w:val="00E369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-21">
    <w:name w:val="Средняя сетка 1 - Акцент 21"/>
    <w:basedOn w:val="a1"/>
    <w:next w:val="1-2"/>
    <w:uiPriority w:val="67"/>
    <w:rsid w:val="00E3696F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1-2">
    <w:name w:val="Medium Grid 1 Accent 2"/>
    <w:basedOn w:val="a1"/>
    <w:uiPriority w:val="67"/>
    <w:rsid w:val="00E369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1132</Characters>
  <Application>Microsoft Office Word</Application>
  <DocSecurity>0</DocSecurity>
  <Lines>9</Lines>
  <Paragraphs>2</Paragraphs>
  <ScaleCrop>false</ScaleCrop>
  <Company>Home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2019-02-12T09:36:00Z</dcterms:created>
  <dcterms:modified xsi:type="dcterms:W3CDTF">2019-02-12T09:37:00Z</dcterms:modified>
</cp:coreProperties>
</file>